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567"/>
        <w:gridCol w:w="850"/>
        <w:gridCol w:w="851"/>
        <w:gridCol w:w="709"/>
        <w:gridCol w:w="567"/>
        <w:gridCol w:w="850"/>
        <w:gridCol w:w="1843"/>
        <w:gridCol w:w="1134"/>
      </w:tblGrid>
      <w:tr w:rsidR="00567783" w:rsidRPr="00567783" w:rsidTr="00684CC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</w:t>
            </w:r>
            <w:bookmarkStart w:id="0" w:name="_GoBack"/>
            <w:bookmarkEnd w:id="0"/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15"/>
        </w:trPr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783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778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778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00"/>
        </w:trPr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778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684C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778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</w:t>
            </w:r>
            <w:r w:rsidR="00684CCF" w:rsidRPr="00684C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  <w:lang w:eastAsia="ru-RU"/>
              </w:rPr>
              <w:t>АО «Газпром газораспределение Смоленск»</w:t>
            </w:r>
            <w:r w:rsidRPr="0056778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00"/>
        </w:trPr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778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00"/>
        </w:trPr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6778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естественной монополии)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7783" w:rsidRPr="00567783" w:rsidTr="00684CC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567783" w:rsidRPr="00567783" w:rsidTr="00684CC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7783" w:rsidRPr="00567783" w:rsidTr="00684CC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7783" w:rsidRPr="00567783" w:rsidTr="00684CCF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7783" w:rsidRPr="00567783" w:rsidTr="00684CC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7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7783" w:rsidRPr="00567783" w:rsidTr="00684CC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67783" w:rsidRPr="00567783" w:rsidTr="00684CC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7783" w:rsidRPr="00567783" w:rsidTr="00684CCF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Куликов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Р-23-3-14/1517-2019</w:t>
            </w:r>
          </w:p>
        </w:tc>
      </w:tr>
      <w:tr w:rsidR="00567783" w:rsidRPr="00567783" w:rsidTr="00684CCF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Дубов В.П.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Р-23-3-14/1520-2019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Яровая Зинаида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Р-23-3-14/1521-2019</w:t>
            </w:r>
          </w:p>
        </w:tc>
      </w:tr>
      <w:tr w:rsidR="00567783" w:rsidRPr="00567783" w:rsidTr="00684CCF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 мебель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Егоров Алексей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Р-23-3-7/1528-2019</w:t>
            </w:r>
          </w:p>
        </w:tc>
      </w:tr>
      <w:tr w:rsidR="00567783" w:rsidRPr="00567783" w:rsidTr="00684CCF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электротехническая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 Свет Запад"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Р-23-3-7/1529-2019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Саунова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Р-23-3-14/1549-2019</w:t>
            </w:r>
          </w:p>
        </w:tc>
      </w:tr>
      <w:tr w:rsidR="00567783" w:rsidRPr="00567783" w:rsidTr="00684CCF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"Межотраслевой центр мониторинга"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Р-23-3-14/1550-2019</w:t>
            </w:r>
          </w:p>
        </w:tc>
      </w:tr>
      <w:tr w:rsidR="00567783" w:rsidRPr="00567783" w:rsidTr="00684CCF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Автомасла,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автожидкости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Коростиль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Р-23-3-14/1551-2019</w:t>
            </w:r>
          </w:p>
        </w:tc>
      </w:tr>
      <w:tr w:rsidR="00567783" w:rsidRPr="00567783" w:rsidTr="00684CCF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Коростиль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Р-23-3-14/1555-2019</w:t>
            </w:r>
          </w:p>
        </w:tc>
      </w:tr>
      <w:tr w:rsidR="00567783" w:rsidRPr="00567783" w:rsidTr="00684CCF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 и 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"С-Авто"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Р-23-3-14/1573-2019</w:t>
            </w:r>
          </w:p>
        </w:tc>
      </w:tr>
      <w:tr w:rsidR="00567783" w:rsidRPr="00567783" w:rsidTr="00684CC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Саунова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Р-23-3-14/1574-2019</w:t>
            </w:r>
          </w:p>
        </w:tc>
      </w:tr>
      <w:tr w:rsidR="00567783" w:rsidRPr="00567783" w:rsidTr="00684CCF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Р-23-3-14/1575-2019</w:t>
            </w:r>
          </w:p>
        </w:tc>
      </w:tr>
      <w:tr w:rsidR="00567783" w:rsidRPr="00567783" w:rsidTr="00684CCF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Сафоновомясопродукт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Р-23-3-18/1589-2019</w:t>
            </w:r>
          </w:p>
        </w:tc>
      </w:tr>
      <w:tr w:rsidR="00567783" w:rsidRPr="00567783" w:rsidTr="00684CCF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Ремсервис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Р-23-3-7/1613-2019</w:t>
            </w:r>
          </w:p>
        </w:tc>
      </w:tr>
      <w:tr w:rsidR="00567783" w:rsidRPr="00567783" w:rsidTr="00684CCF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Подушки бетонные под ковер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Р-23-3-7/1614-2019</w:t>
            </w:r>
          </w:p>
        </w:tc>
      </w:tr>
      <w:tr w:rsidR="00567783" w:rsidRPr="00567783" w:rsidTr="00684CC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Газовые счетчики, мойка в/д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Данилов 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Р-23-3-7/1615-2019</w:t>
            </w:r>
          </w:p>
        </w:tc>
      </w:tr>
      <w:tr w:rsidR="00567783" w:rsidRPr="00567783" w:rsidTr="00684CCF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Бизнес"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Р-23-3-7/1616-2019</w:t>
            </w:r>
          </w:p>
        </w:tc>
      </w:tr>
      <w:tr w:rsidR="00567783" w:rsidRPr="00567783" w:rsidTr="00684CCF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Расходные материалы к оргтехнике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Р-23-3-10/1656-2019</w:t>
            </w:r>
          </w:p>
        </w:tc>
      </w:tr>
      <w:tr w:rsidR="00567783" w:rsidRPr="00567783" w:rsidTr="00684CCF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Р-23-3-7/1753-2019</w:t>
            </w:r>
          </w:p>
        </w:tc>
      </w:tr>
      <w:tr w:rsidR="00567783" w:rsidRPr="00567783" w:rsidTr="00684CCF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Запчасти для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бензоинструмента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"Инструмент-Сервис"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Р-23-3-7/1757-2019</w:t>
            </w:r>
          </w:p>
        </w:tc>
      </w:tr>
      <w:tr w:rsidR="00567783" w:rsidRPr="00567783" w:rsidTr="00684CCF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Изолирующие соединения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Р-23-3-7/1758-2019</w:t>
            </w:r>
          </w:p>
        </w:tc>
      </w:tr>
      <w:tr w:rsidR="00567783" w:rsidRPr="00567783" w:rsidTr="00684CCF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Бытовая 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"СПЕЦФОРМА"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Р-23-3-7/1759-2019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Продукция типографическая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Р-23-3-7/1764-2019</w:t>
            </w:r>
          </w:p>
        </w:tc>
      </w:tr>
      <w:tr w:rsidR="00567783" w:rsidRPr="00567783" w:rsidTr="00684CCF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Металлопрокат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СтроМ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Р-23-3-7/1765-2019</w:t>
            </w:r>
          </w:p>
        </w:tc>
      </w:tr>
      <w:tr w:rsidR="00567783" w:rsidRPr="00567783" w:rsidTr="00684CCF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"ФАРМ"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Р-23-3-7/1766-2019</w:t>
            </w:r>
          </w:p>
        </w:tc>
      </w:tr>
      <w:tr w:rsidR="00567783" w:rsidRPr="00567783" w:rsidTr="00684CCF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Хозтовары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инструмент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Кремер Виктор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Эрихович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Р-23-3-7/1804-2019</w:t>
            </w:r>
          </w:p>
        </w:tc>
      </w:tr>
      <w:tr w:rsidR="00567783" w:rsidRPr="00567783" w:rsidTr="00684CCF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Расходные материалы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Профснаб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63/2019 от 07.06.19</w:t>
            </w:r>
          </w:p>
        </w:tc>
      </w:tr>
      <w:tr w:rsidR="00567783" w:rsidRPr="00567783" w:rsidTr="00684CCF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Расходные материалы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54-2019 от 13.06.2019</w:t>
            </w:r>
          </w:p>
        </w:tc>
      </w:tr>
      <w:tr w:rsidR="00567783" w:rsidRPr="00567783" w:rsidTr="00684CC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Расходные материалы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55-2019 от 24.06.2019</w:t>
            </w:r>
          </w:p>
        </w:tc>
      </w:tr>
      <w:tr w:rsidR="00567783" w:rsidRPr="00567783" w:rsidTr="00684CCF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Расходные материалы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"ВК"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52-2019 от 10.06.2019</w:t>
            </w:r>
          </w:p>
        </w:tc>
      </w:tr>
      <w:tr w:rsidR="00567783" w:rsidRPr="00567783" w:rsidTr="00684CCF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Расходные материалы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Козлов С.В.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56-2019 от 24.06.2019</w:t>
            </w:r>
          </w:p>
        </w:tc>
      </w:tr>
      <w:tr w:rsidR="00567783" w:rsidRPr="00567783" w:rsidTr="00684CCF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запчастей и расходных материалов 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копировальной и оргтехники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№211 от 04.06.2019 (Р-25-5-10/1534-2019) </w:t>
            </w:r>
          </w:p>
        </w:tc>
      </w:tr>
      <w:tr w:rsidR="00567783" w:rsidRPr="00567783" w:rsidTr="00684CC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запчастей и расходных материалов 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копировальной и оргтехники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№200 от 03.06.2019 (Р-25-5-10/1505-2019) </w:t>
            </w:r>
          </w:p>
        </w:tc>
      </w:tr>
      <w:tr w:rsidR="00567783" w:rsidRPr="00567783" w:rsidTr="00684CCF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Обучение по программе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 «Пожарно-технический уровень»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МБУ «</w:t>
            </w: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Управле-ние</w:t>
            </w:r>
            <w:proofErr w:type="spellEnd"/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 ГО и ЧС МО Рославль-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ский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№15 от 04.06.2019 (Р-25-5-10/1620-2019 от 11.03.2019) 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Сервисное обслуживание кондиционеров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Березинкин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№77/2019 от 04.06.2019 (Р-25-5-21/1626-2019 от 11.06.2019)</w:t>
            </w:r>
          </w:p>
        </w:tc>
      </w:tr>
      <w:tr w:rsidR="00567783" w:rsidRPr="00567783" w:rsidTr="00684CCF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 ремонт авто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Миркин Н.И.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Р-25-5-114/1649-2019 от 10.06.2019</w:t>
            </w:r>
          </w:p>
        </w:tc>
      </w:tr>
      <w:tr w:rsidR="00567783" w:rsidRPr="00567783" w:rsidTr="00684CCF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Аренда ЗУ под наземными объектами газопровода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Администрация МО «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Починковский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№ 1712 от 13.05.2019 (Р-25-5-08/1640-2019 от 13.06.2019</w:t>
            </w:r>
            <w:proofErr w:type="gramEnd"/>
          </w:p>
        </w:tc>
      </w:tr>
      <w:tr w:rsidR="00567783" w:rsidRPr="00567783" w:rsidTr="00684CCF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Строительные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ИП Максименко Л.Н.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№2 от 07.06.2019 (Р-25-5-10/1646-2019 от 13.06.2019) </w:t>
            </w:r>
          </w:p>
        </w:tc>
      </w:tr>
      <w:tr w:rsidR="00567783" w:rsidRPr="00567783" w:rsidTr="00684CCF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Конверты маркированные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ФГУП «Почта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№4.9.13.6.3-5/49 от 11.06.2019 (Р-25-5-19/1654-2019 от 13.06.2019)</w:t>
            </w:r>
          </w:p>
        </w:tc>
      </w:tr>
      <w:tr w:rsidR="00567783" w:rsidRPr="00567783" w:rsidTr="00684CCF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Врезка в водопроводную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МУП «Водоснабжение и водоотведение МО «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Рославльский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№ 29-19 от 04.06.2019(Р-25-5-21/1666-2019 от 14.06.2019 </w:t>
            </w:r>
            <w:proofErr w:type="gramEnd"/>
          </w:p>
        </w:tc>
      </w:tr>
      <w:tr w:rsidR="00567783" w:rsidRPr="00567783" w:rsidTr="00684CCF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«СОГАЗ»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13.06.2019 (Р-25-5-114/1668-2019 от 14.06.2019)</w:t>
            </w:r>
          </w:p>
        </w:tc>
      </w:tr>
      <w:tr w:rsidR="00567783" w:rsidRPr="00567783" w:rsidTr="00684CCF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«Эко Свет Запад»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Р-25-5-7/1655-2019 от 14.06.2019 </w:t>
            </w:r>
          </w:p>
        </w:tc>
      </w:tr>
      <w:tr w:rsidR="00567783" w:rsidRPr="00567783" w:rsidTr="00684CC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 ремонт автомобиля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 от 11.06.2019 (Р-25-5-114/1674-2019 от 17.06.2019)</w:t>
            </w:r>
          </w:p>
        </w:tc>
      </w:tr>
      <w:tr w:rsidR="00567783" w:rsidRPr="00567783" w:rsidTr="00684CC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ООО «БИГБИК»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№2 от 18.06.2019 (Р-25-5-114/1697-2019)</w:t>
            </w:r>
          </w:p>
        </w:tc>
      </w:tr>
      <w:tr w:rsidR="00567783" w:rsidRPr="00567783" w:rsidTr="00684CC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Строительные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ИП Цыганков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№Р-25-5-7/1696-2019 от 18.06.2019</w:t>
            </w:r>
          </w:p>
        </w:tc>
      </w:tr>
      <w:tr w:rsidR="00567783" w:rsidRPr="00567783" w:rsidTr="00684CC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Строительные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ИП Гаранин М.Г.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№2 от 20.06.2019 Р-25-5-21/1734-2019 </w:t>
            </w:r>
          </w:p>
        </w:tc>
      </w:tr>
      <w:tr w:rsidR="00567783" w:rsidRPr="00567783" w:rsidTr="00684CC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 ремонт автом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обиля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 от 21.06.2019 (Р-25-5-114/1733-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2019)</w:t>
            </w:r>
          </w:p>
        </w:tc>
      </w:tr>
      <w:tr w:rsidR="00567783" w:rsidRPr="00567783" w:rsidTr="00684CCF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Подписка на журнал «Юрист компании»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АО «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Актион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 пресс»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№341372534 от 18.06.2019 (Р-25-5-08/1735-2019 от 21.06.2019)</w:t>
            </w:r>
          </w:p>
        </w:tc>
      </w:tr>
      <w:tr w:rsidR="00567783" w:rsidRPr="00567783" w:rsidTr="00684CCF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Водоснабжение и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Коммуна-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>льные</w:t>
            </w:r>
            <w:proofErr w:type="spellEnd"/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№27-19-РП от 24.06.2019 (Р-25-5-24/1741-2019 от 24.06.2019)</w:t>
            </w:r>
          </w:p>
        </w:tc>
      </w:tr>
      <w:tr w:rsidR="00567783" w:rsidRPr="00567783" w:rsidTr="00684CC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 ремонт авто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Миркин Н.И.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 от 24.06.2019 Р-25-5-114/1777-2019 </w:t>
            </w:r>
          </w:p>
        </w:tc>
      </w:tr>
      <w:tr w:rsidR="00567783" w:rsidRPr="00567783" w:rsidTr="00684CC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Гаранин М.Г.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от 24.06.2019 Р-25-5-21/1775-2019 от 26.06.2019</w:t>
            </w:r>
          </w:p>
        </w:tc>
      </w:tr>
      <w:tr w:rsidR="00567783" w:rsidRPr="00567783" w:rsidTr="00684CC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для автомобиля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Куцкова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 от 24.06.2019 Р-25-5-114/1776-2019 от 26.06.2019</w:t>
            </w:r>
          </w:p>
        </w:tc>
      </w:tr>
      <w:tr w:rsidR="00567783" w:rsidRPr="00567783" w:rsidTr="00684CC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«Амадей»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 от 24.06.2019 (Р-25-5-21/1795-2019 от 26.06.2019</w:t>
            </w:r>
            <w:proofErr w:type="gramEnd"/>
          </w:p>
        </w:tc>
      </w:tr>
      <w:tr w:rsidR="00567783" w:rsidRPr="00567783" w:rsidTr="00684CC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 ремонт автомобиля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 от 24.06.2019 (Р-25-5-114/1778-2019 от 26.06.2019)</w:t>
            </w:r>
          </w:p>
        </w:tc>
      </w:tr>
      <w:tr w:rsidR="00567783" w:rsidRPr="00567783" w:rsidTr="00684CC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для автомобиля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Абраменков М.М.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 от 25.06.2019 Р-25-5-114/1779-2019 от 26.06.2019</w:t>
            </w:r>
          </w:p>
        </w:tc>
      </w:tr>
      <w:tr w:rsidR="00567783" w:rsidRPr="00567783" w:rsidTr="00684CCF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паспорт на объект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 «Смоленское областное БТИ»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06-03/0005 от 26.06.2019 (Р-25-5-08/1800-2019 от 28.06.2019)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Черненков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Р22-2-20/1623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Pr="00567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Элит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Р22-2-20/1561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МКД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К«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№б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17.06.2019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Умягчители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«Апатит»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№б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19.06.2019</w:t>
            </w:r>
          </w:p>
        </w:tc>
      </w:tr>
      <w:tr w:rsidR="00567783" w:rsidRPr="00567783" w:rsidTr="00684CC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бслуживанию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секционных ворот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Журавлев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Р-22-2-21/1599-2019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датчиков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Ц«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ПромКомплектИнжиниринг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Р-22-2-2/1612-2019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СП "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-Смол"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Р-22-2-21/1657-2019</w:t>
            </w:r>
          </w:p>
        </w:tc>
      </w:tr>
      <w:tr w:rsidR="00567783" w:rsidRPr="00567783" w:rsidTr="00684CCF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Правилам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охраны труда при работе на высоте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ЦДПО "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Профкадры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Р-22-2-19/1687-2019</w:t>
            </w:r>
          </w:p>
        </w:tc>
      </w:tr>
      <w:tr w:rsidR="00567783" w:rsidRPr="00567783" w:rsidTr="00684CCF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Правилам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охраны труда при работе на высоте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ЦДПО "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Профкадры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Р-22-2-19/1688-2019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Поверка счетчика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Руднятеплоэнерго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Р-22-2-14/1784-2019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СП "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-Смол"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Р-22-2-21/1790-2019</w:t>
            </w:r>
          </w:p>
        </w:tc>
      </w:tr>
      <w:tr w:rsidR="00567783" w:rsidRPr="00567783" w:rsidTr="00684CC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комплектующих для ПК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«МЕЧТА»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Р-22-2-3/1801-2019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лакокрасочных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"Колорит дизайн"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Р-22-2-21/1822-2019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Путченков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Р-7-1-7/1514-2019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Р-7-1-7/1661-2019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Р-7-1-7/1736-2019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БЕТОНГАРАНТ ООО СПП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ДЕКАРОЛ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Р-1-1-7/1821-2019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МЕТЭКО ГМБХ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р-1-1-7/1763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</w:t>
            </w: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металлосервисный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Р-7-1-7/1693-2019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Р-7-1-7/1692-2019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Инвестпромснаб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Р-7-1-7/1679-2019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Р-7-1-7/1577-2019</w:t>
            </w:r>
          </w:p>
        </w:tc>
      </w:tr>
      <w:tr w:rsidR="00567783" w:rsidRPr="00567783" w:rsidTr="00684CC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единственный поставщик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"ТАТ-АЛЬЯНС"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р-1-1-7/1511-2019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ПРАЙД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Н7048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Микрометан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Н7030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Н6618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АНТЭКС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Н6770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"ЭФЕС"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Н6749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ПАРТНЕР-СК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Н6585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Н6586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Акситех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Н6584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«ВЕЛОКС»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Н6545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Н6343</w:t>
            </w:r>
          </w:p>
        </w:tc>
      </w:tr>
      <w:tr w:rsidR="00567783" w:rsidRPr="00567783" w:rsidTr="00684CCF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ГАЗКОМПЛЕКТ СЕВЕРО-ЗАПАД,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Н6067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Н5783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Н5785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ПРАЙД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Н6344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СТРОЙЭНЕРГОГАЗ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Н5824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ПРОСТОР ГРУПП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Н5784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Н5826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СтройСервис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Н5825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Н5887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Техсистема</w:t>
            </w:r>
            <w:proofErr w:type="spell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-УМР,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Н5463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Н5763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Н5411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Н5199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spellEnd"/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Н5200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КОМТОРГ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Н5201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Н5136</w:t>
            </w:r>
          </w:p>
        </w:tc>
      </w:tr>
      <w:tr w:rsidR="00567783" w:rsidRPr="00567783" w:rsidTr="00684CCF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</w:t>
            </w: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ПРАЙД</w:t>
            </w:r>
            <w:proofErr w:type="gramStart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783" w:rsidRPr="00567783" w:rsidRDefault="00567783" w:rsidP="0056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Н5147</w:t>
            </w:r>
          </w:p>
        </w:tc>
      </w:tr>
    </w:tbl>
    <w:p w:rsidR="004F39D0" w:rsidRDefault="004F39D0"/>
    <w:sectPr w:rsidR="004F39D0" w:rsidSect="00567783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42"/>
    <w:rsid w:val="004F39D0"/>
    <w:rsid w:val="00567783"/>
    <w:rsid w:val="00684CCF"/>
    <w:rsid w:val="00D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7783"/>
    <w:rPr>
      <w:color w:val="800080"/>
      <w:u w:val="single"/>
    </w:rPr>
  </w:style>
  <w:style w:type="paragraph" w:customStyle="1" w:styleId="font5">
    <w:name w:val="font5"/>
    <w:basedOn w:val="a"/>
    <w:rsid w:val="0056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6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4">
    <w:name w:val="xl64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7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778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567783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778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5677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7783"/>
    <w:rPr>
      <w:color w:val="800080"/>
      <w:u w:val="single"/>
    </w:rPr>
  </w:style>
  <w:style w:type="paragraph" w:customStyle="1" w:styleId="font5">
    <w:name w:val="font5"/>
    <w:basedOn w:val="a"/>
    <w:rsid w:val="0056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6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4">
    <w:name w:val="xl64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7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778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567783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778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5677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67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2557</Words>
  <Characters>14576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Волосенкова Оксана Викторовна</cp:lastModifiedBy>
  <cp:revision>4</cp:revision>
  <dcterms:created xsi:type="dcterms:W3CDTF">2019-07-08T11:24:00Z</dcterms:created>
  <dcterms:modified xsi:type="dcterms:W3CDTF">2019-07-08T11:50:00Z</dcterms:modified>
</cp:coreProperties>
</file>